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9C" w:rsidRP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009C">
        <w:rPr>
          <w:rFonts w:ascii="Times New Roman" w:hAnsi="Times New Roman" w:cs="Times New Roman"/>
          <w:b/>
          <w:sz w:val="24"/>
          <w:szCs w:val="24"/>
        </w:rPr>
        <w:t>Как правильно подготовиться к весеннему пожароопасному периоду?!</w:t>
      </w:r>
    </w:p>
    <w:bookmarkEnd w:id="0"/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t>С наступлением весны риск возникновения пожаров возрастает, поскольку снег уже сошел, осталась прошлогодняя сухая трава, а зеленая еще не выросла. Но основной причиной возникновения пожаров в этот период является все так же элементарное несоблюдение правил пожарной безопасности, а причинами, способствующими распространению огня, становятся: позднее обнаружение загорания, отсутствие необходимых запасов воды для тушения и неудовлетворительное противопожарное состояние дачных строений.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t>Чтобы не допустить пожара, необходимо соблюдать простые правила безопасности:</w:t>
      </w:r>
      <w:r w:rsidRPr="00C6009C">
        <w:rPr>
          <w:rFonts w:ascii="Times New Roman" w:hAnsi="Times New Roman" w:cs="Times New Roman"/>
          <w:sz w:val="24"/>
          <w:szCs w:val="24"/>
        </w:rPr>
        <w:br/>
      </w:r>
      <w:r w:rsidR="00961C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🔷" style="width:12pt;height:12pt;visibility:visible;mso-wrap-style:square">
            <v:imagedata r:id="rId4" o:title="🔷"/>
          </v:shape>
        </w:pict>
      </w:r>
      <w:r w:rsidRPr="00C6009C">
        <w:rPr>
          <w:rFonts w:ascii="Times New Roman" w:hAnsi="Times New Roman" w:cs="Times New Roman"/>
          <w:sz w:val="24"/>
          <w:szCs w:val="24"/>
        </w:rPr>
        <w:t> никогда не поджигайте сухую траву на полях, лесных полянах и не позволяйте это делать другим;</w:t>
      </w: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не разводите костры в лесу и парках;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не устраивайте на территориях населенных пунктов и дачных участках свалки горючих отходов;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своевременно очищайте свой участок и прилегающую к нему территорию от мусора и сухой травы;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не сжигайте мусор и сухую траву на участках и прилегающих к нему территориях;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 xml:space="preserve">не загромождайте проезды улиц, ведущих к участкам, так как в случае </w:t>
      </w:r>
      <w:proofErr w:type="gramStart"/>
      <w:r w:rsidRPr="00C6009C">
        <w:rPr>
          <w:rFonts w:ascii="Times New Roman" w:hAnsi="Times New Roman" w:cs="Times New Roman"/>
          <w:sz w:val="24"/>
          <w:szCs w:val="24"/>
        </w:rPr>
        <w:t>возгорания это</w:t>
      </w:r>
      <w:proofErr w:type="gramEnd"/>
      <w:r w:rsidRPr="00C6009C">
        <w:rPr>
          <w:rFonts w:ascii="Times New Roman" w:hAnsi="Times New Roman" w:cs="Times New Roman"/>
          <w:sz w:val="24"/>
          <w:szCs w:val="24"/>
        </w:rPr>
        <w:t xml:space="preserve"> будет препятствовать проезду пожарных автомобилей;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не храните на территориях дачных и садовых участков, открытых площадках и во дворах емкости с легковоспламеняющимися и горючими жидкостями, баллоны со сжатым и сжиженным газом;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обеспечьте приусадебный участок запасом воды и необходимым противопожарным инвентарём (огнетушители, вёдра, лопаты, багор, лестница);</w:t>
      </w:r>
    </w:p>
    <w:p w:rsidR="00C6009C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соблюдайте при возведении надворных построек противопожарные разрывы (необходимые расстояния).</w:t>
      </w:r>
    </w:p>
    <w:p w:rsidR="0011214D" w:rsidRDefault="00C6009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9C">
        <w:rPr>
          <w:rFonts w:ascii="Times New Roman" w:hAnsi="Times New Roman" w:cs="Times New Roman"/>
          <w:sz w:val="24"/>
          <w:szCs w:val="24"/>
        </w:rPr>
        <w:br/>
      </w:r>
      <w:r w:rsidRPr="00C60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9C">
        <w:rPr>
          <w:rFonts w:ascii="Times New Roman" w:hAnsi="Times New Roman" w:cs="Times New Roman"/>
          <w:sz w:val="24"/>
          <w:szCs w:val="24"/>
        </w:rPr>
        <w:t>При обнаружении возгорания немедленно сообщите в пожарную охрану по телефону «101» или «112», точно назвав адрес места происшествия.</w:t>
      </w: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C2C" w:rsidRPr="00C6009C" w:rsidRDefault="00961C2C" w:rsidP="00C600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67.4pt;height:467.4pt">
            <v:imagedata r:id="rId7" o:title="88emDnUvgi8"/>
          </v:shape>
        </w:pict>
      </w:r>
    </w:p>
    <w:sectPr w:rsidR="00961C2C" w:rsidRPr="00C6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8F"/>
    <w:rsid w:val="0011214D"/>
    <w:rsid w:val="002E0E8F"/>
    <w:rsid w:val="00961C2C"/>
    <w:rsid w:val="00C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8B7D"/>
  <w15:chartTrackingRefBased/>
  <w15:docId w15:val="{10AAF8E2-9594-4125-8920-54386150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2021-03-28T15:14:00Z</dcterms:created>
  <dcterms:modified xsi:type="dcterms:W3CDTF">2021-03-30T09:14:00Z</dcterms:modified>
</cp:coreProperties>
</file>